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1F" w:rsidRDefault="0079641F" w:rsidP="00E00564">
      <w:pPr>
        <w:spacing w:after="242" w:line="267" w:lineRule="auto"/>
        <w:ind w:left="0" w:right="0" w:firstLine="0"/>
        <w:jc w:val="left"/>
      </w:pPr>
    </w:p>
    <w:p w:rsidR="00097198" w:rsidRPr="000B53DE" w:rsidRDefault="000B53DE" w:rsidP="000B53DE">
      <w:pPr>
        <w:spacing w:after="0" w:line="259" w:lineRule="auto"/>
        <w:ind w:left="567" w:right="0" w:firstLine="0"/>
        <w:jc w:val="center"/>
        <w:rPr>
          <w:b/>
        </w:rPr>
      </w:pPr>
      <w:r w:rsidRPr="000B53DE">
        <w:rPr>
          <w:b/>
          <w:szCs w:val="28"/>
        </w:rPr>
        <w:t>Обеспечение безопасности при использовании и содержании внутридомового и внутриквартирного газового оборудования.</w:t>
      </w:r>
    </w:p>
    <w:p w:rsidR="000B53DE" w:rsidRDefault="000B53DE" w:rsidP="000B53DE">
      <w:pPr>
        <w:spacing w:after="0" w:line="240" w:lineRule="auto"/>
        <w:ind w:firstLine="709"/>
        <w:rPr>
          <w:szCs w:val="28"/>
        </w:rPr>
      </w:pPr>
    </w:p>
    <w:p w:rsidR="000B53DE" w:rsidRDefault="000B53DE" w:rsidP="000F5601">
      <w:pPr>
        <w:spacing w:after="0" w:line="240" w:lineRule="auto"/>
        <w:ind w:right="36" w:firstLine="526"/>
        <w:rPr>
          <w:szCs w:val="28"/>
        </w:rPr>
      </w:pPr>
      <w:r>
        <w:rPr>
          <w:szCs w:val="28"/>
        </w:rPr>
        <w:t xml:space="preserve">Согласно </w:t>
      </w:r>
      <w:r w:rsidRPr="00845999">
        <w:rPr>
          <w:szCs w:val="28"/>
        </w:rPr>
        <w:t>части 1 статьи 158 ЖК РФ, 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помещения.</w:t>
      </w:r>
    </w:p>
    <w:p w:rsidR="000B53DE" w:rsidRPr="00845999" w:rsidRDefault="000B53DE" w:rsidP="000F5601">
      <w:pPr>
        <w:spacing w:after="0" w:line="240" w:lineRule="auto"/>
        <w:ind w:right="36" w:firstLine="526"/>
        <w:rPr>
          <w:szCs w:val="28"/>
        </w:rPr>
      </w:pPr>
      <w:r w:rsidRPr="00845999">
        <w:rPr>
          <w:szCs w:val="28"/>
        </w:rPr>
        <w:t>В соответствии с пунктом 16 Правил содержания общего имущества в многоквартирном доме, утвержденных Постановлением Правительства РФ от 13 августа 2006 N 491, надлежащее содержание общего имущества в зависимости от способа управления многоквартирным домом обеспечивается собственниками помещений путем заключения договора управления многоквартирным домом с управляющей организацией - в соответствии с частью 5 статьи 161 и статьей 162 ЖК РФ, или путем заключения договора о содержании и ремонте общего имущества с лицами, оказывающими услуги и (или) выполняющими работы - в соответствии со статьей 164 ЖК РФ.</w:t>
      </w:r>
    </w:p>
    <w:p w:rsidR="000B53DE" w:rsidRPr="00E72006" w:rsidRDefault="000B53DE" w:rsidP="000F5601">
      <w:pPr>
        <w:spacing w:after="0" w:line="240" w:lineRule="auto"/>
        <w:ind w:right="36" w:firstLine="526"/>
        <w:rPr>
          <w:szCs w:val="28"/>
        </w:rPr>
      </w:pPr>
      <w:r w:rsidRPr="00845999">
        <w:rPr>
          <w:szCs w:val="28"/>
        </w:rPr>
        <w:t xml:space="preserve">На основании </w:t>
      </w:r>
      <w:proofErr w:type="spellStart"/>
      <w:r w:rsidRPr="00845999">
        <w:rPr>
          <w:szCs w:val="28"/>
        </w:rPr>
        <w:t>пп</w:t>
      </w:r>
      <w:proofErr w:type="spellEnd"/>
      <w:r w:rsidRPr="00845999">
        <w:rPr>
          <w:szCs w:val="28"/>
        </w:rPr>
        <w:t>. "а" пункта 28 Правил,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 платы за содержание и ремонт жилого помещения в многоквартирном доме.</w:t>
      </w:r>
    </w:p>
    <w:p w:rsidR="000B53DE" w:rsidRDefault="000B53DE" w:rsidP="000F5601">
      <w:pPr>
        <w:spacing w:after="0" w:line="240" w:lineRule="auto"/>
        <w:ind w:right="36" w:firstLine="526"/>
        <w:rPr>
          <w:szCs w:val="28"/>
        </w:rPr>
      </w:pPr>
      <w:r w:rsidRPr="000D6FA7">
        <w:rPr>
          <w:szCs w:val="28"/>
        </w:rPr>
        <w:t xml:space="preserve">Пункт 5 Правил содержания общего </w:t>
      </w:r>
      <w:r>
        <w:rPr>
          <w:szCs w:val="28"/>
        </w:rPr>
        <w:t>имущества многоквартирного дома</w:t>
      </w:r>
      <w:r w:rsidRPr="000D6FA7">
        <w:rPr>
          <w:szCs w:val="28"/>
        </w:rPr>
        <w:t>, утвержденных Постановлением Правит</w:t>
      </w:r>
      <w:r>
        <w:rPr>
          <w:szCs w:val="28"/>
        </w:rPr>
        <w:t>ельства РФ № 491 от 13.08.2006 установлено, что в</w:t>
      </w:r>
      <w:r w:rsidRPr="000D6FA7">
        <w:rPr>
          <w:szCs w:val="28"/>
        </w:rPr>
        <w:t>нутридомовое газовое оборудование</w:t>
      </w:r>
      <w:r>
        <w:rPr>
          <w:szCs w:val="28"/>
        </w:rPr>
        <w:t xml:space="preserve"> (далее по тексту ВДГО)</w:t>
      </w:r>
      <w:r w:rsidRPr="000D6FA7">
        <w:rPr>
          <w:szCs w:val="28"/>
        </w:rPr>
        <w:t xml:space="preserve"> относится к общему имуществу многоквартирного дома. 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 w:rsidRPr="000D6FA7">
        <w:rPr>
          <w:szCs w:val="28"/>
        </w:rPr>
        <w:t>опусках</w:t>
      </w:r>
      <w:proofErr w:type="spellEnd"/>
      <w:r w:rsidRPr="000D6FA7">
        <w:rPr>
          <w:szCs w:val="28"/>
        </w:rPr>
        <w:t xml:space="preserve">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 </w:t>
      </w:r>
    </w:p>
    <w:p w:rsidR="000B53DE" w:rsidRDefault="000B53DE" w:rsidP="000F5601">
      <w:pPr>
        <w:spacing w:after="0" w:line="240" w:lineRule="auto"/>
        <w:ind w:right="36" w:firstLine="526"/>
        <w:rPr>
          <w:szCs w:val="28"/>
        </w:rPr>
      </w:pPr>
      <w:r w:rsidRPr="00845999">
        <w:rPr>
          <w:szCs w:val="28"/>
        </w:rPr>
        <w:t>Постановление</w:t>
      </w:r>
      <w:r>
        <w:rPr>
          <w:szCs w:val="28"/>
        </w:rPr>
        <w:t>м</w:t>
      </w:r>
      <w:r w:rsidRPr="00845999">
        <w:rPr>
          <w:szCs w:val="28"/>
        </w:rPr>
        <w:t xml:space="preserve"> Правительства РФ от 14.05.2013 N 410</w:t>
      </w:r>
      <w:r>
        <w:rPr>
          <w:szCs w:val="28"/>
        </w:rPr>
        <w:t xml:space="preserve"> </w:t>
      </w:r>
      <w:r w:rsidRPr="00845999">
        <w:rPr>
          <w:szCs w:val="28"/>
        </w:rPr>
        <w:t xml:space="preserve">"О мерах по обеспечению безопасности при использовании и содержании внутридомового и </w:t>
      </w:r>
      <w:r w:rsidRPr="00845999">
        <w:rPr>
          <w:szCs w:val="28"/>
        </w:rPr>
        <w:lastRenderedPageBreak/>
        <w:t>внутриквартирного газового оборудования"</w:t>
      </w:r>
      <w:r>
        <w:rPr>
          <w:szCs w:val="28"/>
        </w:rPr>
        <w:t xml:space="preserve"> утверждены </w:t>
      </w:r>
      <w:r w:rsidRPr="00845999">
        <w:rPr>
          <w:szCs w:val="28"/>
        </w:rPr>
        <w:t>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</w:t>
      </w:r>
      <w:r>
        <w:rPr>
          <w:szCs w:val="28"/>
        </w:rPr>
        <w:t>нальной услуги по газоснабжению.</w:t>
      </w:r>
    </w:p>
    <w:p w:rsidR="000B53DE" w:rsidRDefault="000B53DE" w:rsidP="000F5601">
      <w:pPr>
        <w:spacing w:after="0" w:line="240" w:lineRule="auto"/>
        <w:ind w:right="36" w:firstLine="526"/>
        <w:rPr>
          <w:szCs w:val="28"/>
        </w:rPr>
      </w:pPr>
      <w:r>
        <w:rPr>
          <w:szCs w:val="28"/>
        </w:rPr>
        <w:t>Пунктом 4 указанных Правил предусмотрено, что б</w:t>
      </w:r>
      <w:r w:rsidRPr="00845999">
        <w:rPr>
          <w:szCs w:val="28"/>
        </w:rPr>
        <w:t>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  <w:r>
        <w:rPr>
          <w:szCs w:val="28"/>
        </w:rPr>
        <w:t xml:space="preserve"> </w:t>
      </w:r>
      <w:r w:rsidRPr="00845999">
        <w:rPr>
          <w:szCs w:val="28"/>
        </w:rPr>
        <w:t>техническое обслуживание и ремонт внутридомового и (или) внутриквартирного газового оборудования; аварийно-диспетчерское обеспечение; техническое диагностирование внутридомового и (или) внутриквартирного газового оборудования; замена оборудования.</w:t>
      </w:r>
    </w:p>
    <w:p w:rsidR="000B53DE" w:rsidRDefault="000B53DE" w:rsidP="000F5601">
      <w:pPr>
        <w:spacing w:after="0" w:line="240" w:lineRule="auto"/>
        <w:ind w:right="36" w:firstLine="526"/>
        <w:rPr>
          <w:szCs w:val="28"/>
        </w:rPr>
      </w:pPr>
      <w:r>
        <w:rPr>
          <w:szCs w:val="28"/>
        </w:rPr>
        <w:t>Пунктом 8 указанных  Правил предусмотрено, что п</w:t>
      </w:r>
      <w:r w:rsidRPr="000D6FA7">
        <w:rPr>
          <w:szCs w:val="28"/>
        </w:rPr>
        <w:t>роведение технического диагностирования внутридомового и (или) внутриквартирного газового оборудования обеспечивается путем заключения договора о техническом диагностировании указанного оборудования с организацией, отвечающей требованиям, определяемым Федеральной службой по экологическому, технологическому и атомному надзору: 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домовладения.</w:t>
      </w:r>
    </w:p>
    <w:p w:rsidR="000B53DE" w:rsidRPr="007F18EA" w:rsidRDefault="000B53DE" w:rsidP="000F5601">
      <w:pPr>
        <w:spacing w:after="0" w:line="240" w:lineRule="auto"/>
        <w:ind w:right="36" w:firstLine="526"/>
        <w:rPr>
          <w:szCs w:val="28"/>
        </w:rPr>
      </w:pPr>
      <w:r w:rsidRPr="00244525">
        <w:rPr>
          <w:szCs w:val="28"/>
        </w:rPr>
        <w:t xml:space="preserve">Пунктом 3.4. утвержденного Приказом Госстроя России от 3 мая 2000 №101 Положения о диагностировании технического состояния внутренних газопроводов жилых и </w:t>
      </w:r>
      <w:r w:rsidRPr="007F18EA">
        <w:rPr>
          <w:szCs w:val="28"/>
        </w:rPr>
        <w:t>общественных зданий определено, что нормативный срок службы внутреннего газопровода составляет 30 лет со дня его ввода в эксплуатацию.</w:t>
      </w:r>
    </w:p>
    <w:p w:rsidR="000B53DE" w:rsidRPr="007F18EA" w:rsidRDefault="007F18EA" w:rsidP="000F5601">
      <w:pPr>
        <w:spacing w:after="0" w:line="240" w:lineRule="auto"/>
        <w:ind w:right="36" w:firstLine="526"/>
        <w:rPr>
          <w:bCs/>
          <w:color w:val="auto"/>
          <w:szCs w:val="28"/>
        </w:rPr>
      </w:pPr>
      <w:r>
        <w:t>Кодексом Российской Федерации об административных правонарушениях</w:t>
      </w:r>
      <w:r w:rsidRPr="007F18EA">
        <w:rPr>
          <w:bCs/>
          <w:color w:val="auto"/>
          <w:szCs w:val="28"/>
        </w:rPr>
        <w:t xml:space="preserve"> </w:t>
      </w:r>
      <w:r>
        <w:rPr>
          <w:bCs/>
          <w:color w:val="auto"/>
          <w:szCs w:val="28"/>
        </w:rPr>
        <w:t>установлена</w:t>
      </w:r>
      <w:r w:rsidR="000B53DE" w:rsidRPr="007F18EA">
        <w:rPr>
          <w:bCs/>
          <w:color w:val="auto"/>
          <w:szCs w:val="28"/>
        </w:rPr>
        <w:t xml:space="preserve"> административная ответственность за н</w:t>
      </w:r>
      <w:r w:rsidR="000B53DE" w:rsidRPr="000B53DE">
        <w:rPr>
          <w:bCs/>
          <w:color w:val="auto"/>
          <w:szCs w:val="28"/>
        </w:rPr>
        <w:t>арушение правил обеспечения безопасного использования и содержания внутридомового и внутриквартирного газового оборудования</w:t>
      </w:r>
      <w:r w:rsidR="000B53DE" w:rsidRPr="007F18EA">
        <w:rPr>
          <w:bCs/>
          <w:color w:val="auto"/>
          <w:szCs w:val="28"/>
        </w:rPr>
        <w:t>.</w:t>
      </w:r>
    </w:p>
    <w:p w:rsidR="000B53DE" w:rsidRPr="000B53DE" w:rsidRDefault="000B53DE" w:rsidP="000F5601">
      <w:pPr>
        <w:spacing w:after="0" w:line="240" w:lineRule="auto"/>
        <w:ind w:right="36" w:firstLine="526"/>
        <w:rPr>
          <w:color w:val="auto"/>
          <w:szCs w:val="28"/>
        </w:rPr>
      </w:pPr>
      <w:r w:rsidRPr="007F18EA">
        <w:rPr>
          <w:color w:val="auto"/>
          <w:szCs w:val="28"/>
        </w:rPr>
        <w:t>Так</w:t>
      </w:r>
      <w:r w:rsidR="007F18EA" w:rsidRPr="007F18EA">
        <w:rPr>
          <w:color w:val="auto"/>
          <w:szCs w:val="28"/>
        </w:rPr>
        <w:t>,</w:t>
      </w:r>
      <w:r w:rsidRPr="007F18EA">
        <w:rPr>
          <w:color w:val="auto"/>
          <w:szCs w:val="28"/>
        </w:rPr>
        <w:t xml:space="preserve"> частью 2 ст. 9.23</w:t>
      </w:r>
      <w:r w:rsidRPr="000B53DE">
        <w:rPr>
          <w:color w:val="auto"/>
          <w:szCs w:val="28"/>
        </w:rPr>
        <w:t xml:space="preserve"> </w:t>
      </w:r>
      <w:r w:rsidRPr="007F18EA">
        <w:rPr>
          <w:color w:val="auto"/>
          <w:szCs w:val="28"/>
        </w:rPr>
        <w:t>КоАП РФ предусмотрена административная ответственность за у</w:t>
      </w:r>
      <w:r w:rsidRPr="000B53DE">
        <w:rPr>
          <w:color w:val="auto"/>
          <w:szCs w:val="28"/>
        </w:rPr>
        <w:t>клонение от заключения договора о техническом обслуживании и ремонте внутридомового и (или) внутриквартирного газового оборудования, если заключение такого д</w:t>
      </w:r>
      <w:r w:rsidRPr="007F18EA">
        <w:rPr>
          <w:color w:val="auto"/>
          <w:szCs w:val="28"/>
        </w:rPr>
        <w:t xml:space="preserve">оговора является обязательным, в виде </w:t>
      </w:r>
      <w:r w:rsidRPr="000B53DE">
        <w:rPr>
          <w:color w:val="auto"/>
          <w:szCs w:val="28"/>
        </w:rPr>
        <w:t>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0B53DE" w:rsidRPr="000B53DE" w:rsidRDefault="000B53DE" w:rsidP="000F5601">
      <w:pPr>
        <w:spacing w:after="0" w:line="240" w:lineRule="auto"/>
        <w:ind w:right="36" w:firstLine="526"/>
        <w:rPr>
          <w:color w:val="auto"/>
          <w:szCs w:val="28"/>
        </w:rPr>
      </w:pPr>
      <w:r w:rsidRPr="007F18EA">
        <w:rPr>
          <w:color w:val="auto"/>
          <w:szCs w:val="28"/>
        </w:rPr>
        <w:t xml:space="preserve">Часть 3 </w:t>
      </w:r>
      <w:r w:rsidRPr="000B53DE">
        <w:rPr>
          <w:color w:val="auto"/>
          <w:szCs w:val="28"/>
        </w:rPr>
        <w:t xml:space="preserve"> </w:t>
      </w:r>
      <w:r w:rsidRPr="007F18EA">
        <w:rPr>
          <w:color w:val="auto"/>
          <w:szCs w:val="28"/>
        </w:rPr>
        <w:t>ст. 9.23</w:t>
      </w:r>
      <w:r w:rsidRPr="000B53DE">
        <w:rPr>
          <w:color w:val="auto"/>
          <w:szCs w:val="28"/>
        </w:rPr>
        <w:t xml:space="preserve"> </w:t>
      </w:r>
      <w:r w:rsidRPr="007F18EA">
        <w:rPr>
          <w:color w:val="auto"/>
          <w:szCs w:val="28"/>
        </w:rPr>
        <w:t xml:space="preserve">КоАП РФ </w:t>
      </w:r>
      <w:r w:rsidR="007F18EA" w:rsidRPr="007F18EA">
        <w:rPr>
          <w:color w:val="auto"/>
          <w:szCs w:val="28"/>
        </w:rPr>
        <w:t>предусмотрена административная ответственность за о</w:t>
      </w:r>
      <w:r w:rsidRPr="000B53DE">
        <w:rPr>
          <w:color w:val="auto"/>
          <w:szCs w:val="28"/>
        </w:rPr>
        <w:t>тказ в допуске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в случае уведомления о выполнении таких работ в установленном порядке</w:t>
      </w:r>
      <w:r w:rsidR="007F18EA" w:rsidRPr="007F18EA">
        <w:rPr>
          <w:color w:val="auto"/>
          <w:szCs w:val="28"/>
        </w:rPr>
        <w:t xml:space="preserve">, в виде </w:t>
      </w:r>
      <w:r w:rsidRPr="000B53DE">
        <w:rPr>
          <w:color w:val="auto"/>
          <w:szCs w:val="28"/>
        </w:rPr>
        <w:t xml:space="preserve"> административного штрафа на граждан в размере от одной тысячи до двух тысяч рублей; на </w:t>
      </w:r>
      <w:r w:rsidRPr="000B53DE">
        <w:rPr>
          <w:color w:val="auto"/>
          <w:szCs w:val="28"/>
        </w:rPr>
        <w:lastRenderedPageBreak/>
        <w:t>должностных лиц - от пяти тысяч до двадцати тысяч рублей; на юридических лиц - от сорока тысяч до ста тысяч рублей.</w:t>
      </w:r>
    </w:p>
    <w:p w:rsidR="000B53DE" w:rsidRPr="007F18EA" w:rsidRDefault="007F18EA" w:rsidP="000F5601">
      <w:pPr>
        <w:spacing w:after="0" w:line="240" w:lineRule="auto"/>
        <w:ind w:right="36" w:firstLine="526"/>
        <w:rPr>
          <w:color w:val="auto"/>
          <w:szCs w:val="28"/>
        </w:rPr>
      </w:pPr>
      <w:r w:rsidRPr="007F18EA">
        <w:rPr>
          <w:color w:val="auto"/>
          <w:szCs w:val="28"/>
        </w:rPr>
        <w:t xml:space="preserve">Кроме того, частью </w:t>
      </w:r>
      <w:r w:rsidR="000B53DE" w:rsidRPr="000B53DE">
        <w:rPr>
          <w:color w:val="auto"/>
          <w:szCs w:val="28"/>
        </w:rPr>
        <w:t>5</w:t>
      </w:r>
      <w:r w:rsidRPr="007F18EA">
        <w:rPr>
          <w:color w:val="auto"/>
          <w:szCs w:val="28"/>
        </w:rPr>
        <w:t xml:space="preserve"> ст. 9.23 КоАП РФ</w:t>
      </w:r>
      <w:r w:rsidR="000B53DE" w:rsidRPr="000B53DE">
        <w:rPr>
          <w:color w:val="auto"/>
          <w:szCs w:val="28"/>
        </w:rPr>
        <w:t xml:space="preserve"> </w:t>
      </w:r>
      <w:r w:rsidRPr="007F18EA">
        <w:rPr>
          <w:color w:val="auto"/>
          <w:szCs w:val="28"/>
        </w:rPr>
        <w:t>установлена ответственность за д</w:t>
      </w:r>
      <w:r w:rsidR="000B53DE" w:rsidRPr="000B53DE">
        <w:rPr>
          <w:color w:val="auto"/>
          <w:szCs w:val="28"/>
        </w:rPr>
        <w:t>ействи</w:t>
      </w:r>
      <w:r>
        <w:rPr>
          <w:color w:val="auto"/>
          <w:szCs w:val="28"/>
        </w:rPr>
        <w:t>е</w:t>
      </w:r>
      <w:r w:rsidR="000B53DE" w:rsidRPr="000B53DE">
        <w:rPr>
          <w:color w:val="auto"/>
          <w:szCs w:val="28"/>
        </w:rPr>
        <w:t xml:space="preserve"> (бездействие), предусмотренные</w:t>
      </w:r>
      <w:r w:rsidRPr="007F18EA">
        <w:rPr>
          <w:color w:val="auto"/>
          <w:szCs w:val="28"/>
        </w:rPr>
        <w:t>, в том числе</w:t>
      </w:r>
      <w:r w:rsidR="000B53DE" w:rsidRPr="000B53DE">
        <w:rPr>
          <w:color w:val="auto"/>
          <w:szCs w:val="28"/>
        </w:rPr>
        <w:t xml:space="preserve"> частями </w:t>
      </w:r>
      <w:r w:rsidRPr="007F18EA">
        <w:rPr>
          <w:color w:val="auto"/>
          <w:szCs w:val="28"/>
        </w:rPr>
        <w:t>2-3</w:t>
      </w:r>
      <w:r w:rsidR="000B53DE" w:rsidRPr="000B53DE">
        <w:rPr>
          <w:color w:val="auto"/>
          <w:szCs w:val="28"/>
        </w:rPr>
        <w:t xml:space="preserve"> </w:t>
      </w:r>
      <w:r w:rsidRPr="007F18EA">
        <w:rPr>
          <w:color w:val="auto"/>
          <w:szCs w:val="28"/>
        </w:rPr>
        <w:t>указанной</w:t>
      </w:r>
      <w:r w:rsidR="000B53DE" w:rsidRPr="000B53DE">
        <w:rPr>
          <w:color w:val="auto"/>
          <w:szCs w:val="28"/>
        </w:rPr>
        <w:t xml:space="preserve"> статьи, приведшие к аварии или возникновению непосредственной угрозы причинения вреда жизни или здоровью людей</w:t>
      </w:r>
      <w:r w:rsidRPr="007F18EA">
        <w:rPr>
          <w:color w:val="auto"/>
          <w:szCs w:val="28"/>
        </w:rPr>
        <w:t xml:space="preserve">, в виде </w:t>
      </w:r>
      <w:r w:rsidR="000B53DE" w:rsidRPr="000B53DE">
        <w:rPr>
          <w:color w:val="auto"/>
          <w:szCs w:val="28"/>
        </w:rPr>
        <w:t>административного штрафа на граждан в размере от десяти тысяч до тридцати тысяч рублей; на должностных лиц - от пятидесяти тысяч до ста тысяч рублей; на юридических лиц - от ста тысяч до четырехсот тысяч рублей.</w:t>
      </w:r>
    </w:p>
    <w:p w:rsidR="007F18EA" w:rsidRPr="007F18EA" w:rsidRDefault="007F18EA" w:rsidP="007F18EA">
      <w:pPr>
        <w:spacing w:after="0" w:line="240" w:lineRule="auto"/>
        <w:ind w:left="0" w:right="0" w:firstLine="540"/>
        <w:rPr>
          <w:color w:val="auto"/>
          <w:szCs w:val="28"/>
        </w:rPr>
      </w:pPr>
    </w:p>
    <w:p w:rsidR="00097198" w:rsidRPr="007864C1" w:rsidRDefault="00517EE2" w:rsidP="00097198">
      <w:pPr>
        <w:spacing w:after="242" w:line="267" w:lineRule="auto"/>
        <w:ind w:left="0" w:right="0" w:hanging="10"/>
        <w:jc w:val="left"/>
      </w:pPr>
      <w:r>
        <w:t>Помощник п</w:t>
      </w:r>
      <w:r w:rsidR="00097198" w:rsidRPr="007864C1">
        <w:t>рокурор</w:t>
      </w:r>
      <w:r>
        <w:t>а</w:t>
      </w:r>
      <w:r w:rsidR="000F5601">
        <w:t xml:space="preserve"> </w:t>
      </w:r>
      <w:proofErr w:type="spellStart"/>
      <w:r w:rsidR="000F5601">
        <w:t>Медвенского</w:t>
      </w:r>
      <w:proofErr w:type="spellEnd"/>
      <w:r w:rsidR="00097198" w:rsidRPr="007864C1">
        <w:t xml:space="preserve"> района</w:t>
      </w:r>
      <w:r w:rsidR="00097198" w:rsidRPr="007864C1">
        <w:tab/>
      </w:r>
      <w:r w:rsidR="00097198" w:rsidRPr="007864C1">
        <w:tab/>
      </w:r>
      <w:r w:rsidR="00097198" w:rsidRPr="007864C1">
        <w:tab/>
        <w:t xml:space="preserve">        </w:t>
      </w:r>
      <w:r w:rsidR="00097198">
        <w:t xml:space="preserve">  </w:t>
      </w:r>
      <w:r>
        <w:t xml:space="preserve">        </w:t>
      </w:r>
      <w:bookmarkStart w:id="0" w:name="_GoBack"/>
      <w:bookmarkEnd w:id="0"/>
      <w:r>
        <w:t>А.В. Матвеев</w:t>
      </w:r>
    </w:p>
    <w:p w:rsidR="00097198" w:rsidRDefault="00097198">
      <w:pPr>
        <w:spacing w:after="23" w:line="259" w:lineRule="auto"/>
        <w:ind w:left="567" w:right="0" w:firstLine="0"/>
        <w:jc w:val="left"/>
      </w:pPr>
    </w:p>
    <w:sectPr w:rsidR="00097198">
      <w:pgSz w:w="11909" w:h="16838"/>
      <w:pgMar w:top="1357" w:right="887" w:bottom="1428" w:left="10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E0CA0"/>
    <w:multiLevelType w:val="hybridMultilevel"/>
    <w:tmpl w:val="EDF6B592"/>
    <w:lvl w:ilvl="0" w:tplc="3DC29E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F02C7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B0A72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22785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28D6E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161B4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5C35D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E4351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72E63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F13A9F"/>
    <w:multiLevelType w:val="hybridMultilevel"/>
    <w:tmpl w:val="682CBD12"/>
    <w:lvl w:ilvl="0" w:tplc="0A300E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6CA07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22F26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4E165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E87B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4E8F5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52C37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9A386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BA129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2B"/>
    <w:rsid w:val="00097198"/>
    <w:rsid w:val="000B53DE"/>
    <w:rsid w:val="000F5601"/>
    <w:rsid w:val="00115B49"/>
    <w:rsid w:val="003D47A6"/>
    <w:rsid w:val="00517EE2"/>
    <w:rsid w:val="007864C1"/>
    <w:rsid w:val="0079641F"/>
    <w:rsid w:val="007F18EA"/>
    <w:rsid w:val="00E00564"/>
    <w:rsid w:val="00E51A2B"/>
    <w:rsid w:val="00F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AF14"/>
  <w15:docId w15:val="{D2D85D78-37F9-46DA-B430-5E68881C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3" w:line="242" w:lineRule="auto"/>
      <w:ind w:left="41" w:right="309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7EE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Алиева Эльмира Самандровна</dc:creator>
  <cp:keywords/>
  <cp:lastModifiedBy>Глобов Олег Егорович</cp:lastModifiedBy>
  <cp:revision>5</cp:revision>
  <cp:lastPrinted>2024-04-16T12:55:00Z</cp:lastPrinted>
  <dcterms:created xsi:type="dcterms:W3CDTF">2022-02-17T07:55:00Z</dcterms:created>
  <dcterms:modified xsi:type="dcterms:W3CDTF">2024-04-16T12:56:00Z</dcterms:modified>
</cp:coreProperties>
</file>